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2E" w:rsidRDefault="000760DD">
      <w:pPr>
        <w:pStyle w:val="Title"/>
      </w:pPr>
      <w:r>
        <w:t>NATIONAL</w:t>
      </w:r>
      <w:r w:rsidR="00A03605">
        <w:t xml:space="preserve"> RESTAURANT</w:t>
      </w:r>
      <w:r w:rsidR="0006402E">
        <w:t xml:space="preserve"> </w:t>
      </w:r>
      <w:r>
        <w:t>EXCHANGE</w:t>
      </w:r>
    </w:p>
    <w:p w:rsidR="0006402E" w:rsidRDefault="004F2E7F">
      <w:pPr>
        <w:jc w:val="center"/>
        <w:rPr>
          <w:i/>
          <w:sz w:val="28"/>
        </w:rPr>
      </w:pPr>
      <w:r>
        <w:rPr>
          <w:i/>
          <w:sz w:val="28"/>
        </w:rPr>
        <w:t xml:space="preserve"> (978)715-5405</w:t>
      </w:r>
      <w:r w:rsidR="005C4C40">
        <w:rPr>
          <w:i/>
          <w:sz w:val="28"/>
        </w:rPr>
        <w:t xml:space="preserve">     Fax: (978)-883-3027</w:t>
      </w:r>
    </w:p>
    <w:p w:rsidR="0006402E" w:rsidRDefault="005C4C40">
      <w:pPr>
        <w:jc w:val="center"/>
        <w:rPr>
          <w:i/>
          <w:sz w:val="28"/>
        </w:rPr>
      </w:pPr>
      <w:r>
        <w:rPr>
          <w:sz w:val="28"/>
        </w:rPr>
        <w:t>nerestaurants@yahoo.com</w:t>
      </w:r>
    </w:p>
    <w:p w:rsidR="00EA179F" w:rsidRDefault="00EA179F" w:rsidP="00EA179F">
      <w:pPr>
        <w:jc w:val="center"/>
        <w:rPr>
          <w:i/>
          <w:sz w:val="28"/>
        </w:rPr>
      </w:pPr>
    </w:p>
    <w:p w:rsidR="00EA179F" w:rsidRDefault="00EA179F" w:rsidP="00EA179F">
      <w:pPr>
        <w:pStyle w:val="Heading1"/>
      </w:pPr>
      <w:r>
        <w:t>LISTING INFORMATION</w:t>
      </w:r>
      <w:r w:rsidR="002D6204">
        <w:t xml:space="preserve"> </w:t>
      </w:r>
    </w:p>
    <w:p w:rsidR="0021729C" w:rsidRPr="0021729C" w:rsidRDefault="0021729C" w:rsidP="0021729C"/>
    <w:p w:rsidR="00A41EC6" w:rsidRDefault="00A41EC6" w:rsidP="00A41EC6"/>
    <w:p w:rsidR="00A41EC6" w:rsidRDefault="00A41EC6" w:rsidP="00A41EC6">
      <w:pPr>
        <w:rPr>
          <w:b/>
          <w:sz w:val="24"/>
          <w:szCs w:val="24"/>
        </w:rPr>
      </w:pPr>
    </w:p>
    <w:p w:rsidR="00EA179F" w:rsidRPr="00212C56" w:rsidRDefault="00EA179F" w:rsidP="00EA179F">
      <w:pPr>
        <w:rPr>
          <w:b/>
          <w:sz w:val="28"/>
          <w:u w:val="single"/>
        </w:rPr>
      </w:pPr>
      <w:r>
        <w:rPr>
          <w:b/>
          <w:sz w:val="28"/>
        </w:rPr>
        <w:t xml:space="preserve">TYPE OF BUSINESS:  </w:t>
      </w:r>
      <w:r w:rsidR="00EB6B16">
        <w:rPr>
          <w:b/>
          <w:sz w:val="28"/>
        </w:rPr>
        <w:t xml:space="preserve">EXCELLENT </w:t>
      </w:r>
      <w:r w:rsidR="004F2E7F">
        <w:rPr>
          <w:b/>
          <w:sz w:val="28"/>
        </w:rPr>
        <w:t xml:space="preserve">NY STYLE </w:t>
      </w:r>
      <w:r w:rsidR="00EB6B16">
        <w:rPr>
          <w:b/>
          <w:sz w:val="28"/>
        </w:rPr>
        <w:t>P</w:t>
      </w:r>
      <w:r w:rsidR="00367776">
        <w:rPr>
          <w:b/>
          <w:sz w:val="28"/>
        </w:rPr>
        <w:t>IZZA SHOP</w:t>
      </w:r>
    </w:p>
    <w:p w:rsidR="006425E3" w:rsidRDefault="00A54C79" w:rsidP="00F3722C">
      <w:pPr>
        <w:rPr>
          <w:b/>
          <w:sz w:val="28"/>
        </w:rPr>
      </w:pPr>
      <w:r>
        <w:rPr>
          <w:b/>
          <w:sz w:val="28"/>
        </w:rPr>
        <w:t xml:space="preserve"> </w:t>
      </w:r>
      <w:r w:rsidR="004F2E7F">
        <w:rPr>
          <w:b/>
          <w:noProof/>
          <w:sz w:val="28"/>
        </w:rPr>
        <w:drawing>
          <wp:inline distT="0" distB="0" distL="0" distR="0">
            <wp:extent cx="4476750" cy="2513913"/>
            <wp:effectExtent l="19050" t="0" r="0" b="0"/>
            <wp:docPr id="2" name="Picture 1" descr="wakefield pizza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kefield pizza 1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75473" cy="2513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79F" w:rsidRDefault="00EA179F" w:rsidP="00EA179F">
      <w:pPr>
        <w:rPr>
          <w:b/>
          <w:sz w:val="28"/>
        </w:rPr>
      </w:pPr>
      <w:r>
        <w:rPr>
          <w:b/>
          <w:sz w:val="28"/>
        </w:rPr>
        <w:t>LOCATION</w:t>
      </w:r>
      <w:r w:rsidR="00B93248">
        <w:rPr>
          <w:b/>
          <w:sz w:val="28"/>
        </w:rPr>
        <w:t>:</w:t>
      </w:r>
      <w:r w:rsidR="00367776">
        <w:rPr>
          <w:b/>
          <w:sz w:val="28"/>
        </w:rPr>
        <w:t xml:space="preserve">  </w:t>
      </w:r>
      <w:r w:rsidR="00367776" w:rsidRPr="00DF3BB6">
        <w:rPr>
          <w:sz w:val="28"/>
        </w:rPr>
        <w:t>Wakefield area</w:t>
      </w:r>
    </w:p>
    <w:p w:rsidR="00974658" w:rsidRDefault="00974658" w:rsidP="00EA179F">
      <w:pPr>
        <w:rPr>
          <w:bCs/>
          <w:sz w:val="28"/>
        </w:rPr>
      </w:pPr>
    </w:p>
    <w:p w:rsidR="005A2B50" w:rsidRPr="00EB6B16" w:rsidRDefault="00EA179F" w:rsidP="00EA179F">
      <w:pPr>
        <w:rPr>
          <w:sz w:val="28"/>
        </w:rPr>
      </w:pPr>
      <w:r>
        <w:rPr>
          <w:b/>
          <w:sz w:val="28"/>
        </w:rPr>
        <w:t>SELLING PRICE</w:t>
      </w:r>
      <w:r w:rsidR="004E56EF">
        <w:rPr>
          <w:b/>
          <w:sz w:val="28"/>
        </w:rPr>
        <w:t>:</w:t>
      </w:r>
      <w:r w:rsidRPr="00212C56">
        <w:rPr>
          <w:sz w:val="28"/>
        </w:rPr>
        <w:t xml:space="preserve"> </w:t>
      </w:r>
      <w:r w:rsidR="0037692E">
        <w:rPr>
          <w:sz w:val="28"/>
        </w:rPr>
        <w:t xml:space="preserve"> </w:t>
      </w:r>
      <w:r w:rsidR="000A123E">
        <w:rPr>
          <w:sz w:val="28"/>
        </w:rPr>
        <w:t xml:space="preserve"> </w:t>
      </w:r>
      <w:r w:rsidR="00EB6B16">
        <w:rPr>
          <w:sz w:val="28"/>
        </w:rPr>
        <w:t>$</w:t>
      </w:r>
      <w:r w:rsidR="00367776">
        <w:rPr>
          <w:sz w:val="28"/>
        </w:rPr>
        <w:t>189</w:t>
      </w:r>
      <w:r w:rsidR="00EB6B16">
        <w:rPr>
          <w:sz w:val="28"/>
        </w:rPr>
        <w:t>,000</w:t>
      </w:r>
      <w:r w:rsidR="000A123E">
        <w:rPr>
          <w:sz w:val="28"/>
        </w:rPr>
        <w:t xml:space="preserve"> </w:t>
      </w:r>
      <w:r w:rsidR="00616B60">
        <w:rPr>
          <w:sz w:val="28"/>
        </w:rPr>
        <w:t xml:space="preserve">                       </w:t>
      </w:r>
      <w:r w:rsidR="000A123E" w:rsidRPr="000A123E">
        <w:rPr>
          <w:b/>
          <w:sz w:val="28"/>
        </w:rPr>
        <w:t>DOWN PAYMENT:</w:t>
      </w:r>
      <w:r w:rsidR="00E760FC">
        <w:rPr>
          <w:b/>
          <w:sz w:val="28"/>
        </w:rPr>
        <w:t xml:space="preserve"> </w:t>
      </w:r>
      <w:r w:rsidR="00C24069">
        <w:rPr>
          <w:b/>
          <w:sz w:val="28"/>
        </w:rPr>
        <w:t xml:space="preserve"> </w:t>
      </w:r>
      <w:r w:rsidR="00C24069" w:rsidRPr="00C24069">
        <w:rPr>
          <w:b/>
          <w:sz w:val="28"/>
          <w:u w:val="single"/>
        </w:rPr>
        <w:t xml:space="preserve">only </w:t>
      </w:r>
      <w:r w:rsidR="00EB6B16" w:rsidRPr="00C24069">
        <w:rPr>
          <w:sz w:val="28"/>
          <w:u w:val="single"/>
        </w:rPr>
        <w:t>$</w:t>
      </w:r>
      <w:r w:rsidR="00367776">
        <w:rPr>
          <w:sz w:val="28"/>
          <w:u w:val="single"/>
        </w:rPr>
        <w:t>100</w:t>
      </w:r>
      <w:r w:rsidR="00EB6B16" w:rsidRPr="00C24069">
        <w:rPr>
          <w:sz w:val="28"/>
          <w:u w:val="single"/>
        </w:rPr>
        <w:t>,000</w:t>
      </w:r>
    </w:p>
    <w:p w:rsidR="00616B60" w:rsidRDefault="00616B60" w:rsidP="00EA179F">
      <w:pPr>
        <w:rPr>
          <w:b/>
          <w:sz w:val="28"/>
        </w:rPr>
      </w:pPr>
    </w:p>
    <w:p w:rsidR="006F7C92" w:rsidRDefault="00EA179F" w:rsidP="00EA179F">
      <w:pPr>
        <w:rPr>
          <w:b/>
          <w:sz w:val="28"/>
        </w:rPr>
      </w:pPr>
      <w:r>
        <w:rPr>
          <w:b/>
          <w:sz w:val="28"/>
        </w:rPr>
        <w:t>SALES VOLUME</w:t>
      </w:r>
      <w:r w:rsidR="006F7C92">
        <w:rPr>
          <w:b/>
          <w:sz w:val="28"/>
        </w:rPr>
        <w:t xml:space="preserve">:  </w:t>
      </w:r>
      <w:r w:rsidR="00367776" w:rsidRPr="00DF3BB6">
        <w:rPr>
          <w:sz w:val="28"/>
        </w:rPr>
        <w:t>strong $14</w:t>
      </w:r>
      <w:r w:rsidR="00C24069" w:rsidRPr="00DF3BB6">
        <w:rPr>
          <w:sz w:val="28"/>
        </w:rPr>
        <w:t>K/wk</w:t>
      </w:r>
      <w:r w:rsidR="00DF3BB6">
        <w:rPr>
          <w:sz w:val="28"/>
        </w:rPr>
        <w:t>.</w:t>
      </w:r>
      <w:r w:rsidR="00EB6B16" w:rsidRPr="00DF3BB6">
        <w:rPr>
          <w:sz w:val="28"/>
        </w:rPr>
        <w:tab/>
      </w:r>
      <w:r w:rsidR="00EB6B16">
        <w:rPr>
          <w:b/>
          <w:sz w:val="28"/>
        </w:rPr>
        <w:tab/>
      </w:r>
      <w:r w:rsidR="00616B60">
        <w:rPr>
          <w:b/>
          <w:sz w:val="28"/>
        </w:rPr>
        <w:t>% DELIVERY:</w:t>
      </w:r>
      <w:r w:rsidR="00E760FC" w:rsidRPr="00E760FC">
        <w:rPr>
          <w:b/>
          <w:sz w:val="28"/>
        </w:rPr>
        <w:t xml:space="preserve"> </w:t>
      </w:r>
    </w:p>
    <w:p w:rsidR="00E760FC" w:rsidRDefault="00E760FC" w:rsidP="00EA179F">
      <w:pPr>
        <w:rPr>
          <w:b/>
          <w:sz w:val="28"/>
        </w:rPr>
      </w:pPr>
    </w:p>
    <w:p w:rsidR="005A2B50" w:rsidRDefault="00EA179F" w:rsidP="00EA179F">
      <w:pPr>
        <w:rPr>
          <w:sz w:val="28"/>
        </w:rPr>
      </w:pPr>
      <w:r>
        <w:rPr>
          <w:b/>
          <w:sz w:val="28"/>
        </w:rPr>
        <w:t>LEASE:</w:t>
      </w:r>
      <w:r w:rsidR="00EB6B16">
        <w:rPr>
          <w:b/>
          <w:sz w:val="28"/>
        </w:rPr>
        <w:t xml:space="preserve"> </w:t>
      </w:r>
      <w:r w:rsidR="00367776">
        <w:rPr>
          <w:sz w:val="28"/>
        </w:rPr>
        <w:t>$3</w:t>
      </w:r>
      <w:r w:rsidR="00EB6B16" w:rsidRPr="007A5BF2">
        <w:rPr>
          <w:sz w:val="28"/>
        </w:rPr>
        <w:t>,</w:t>
      </w:r>
      <w:r w:rsidR="00367776">
        <w:rPr>
          <w:sz w:val="28"/>
        </w:rPr>
        <w:t>0</w:t>
      </w:r>
      <w:r w:rsidR="00EB6B16" w:rsidRPr="007A5BF2">
        <w:rPr>
          <w:sz w:val="28"/>
        </w:rPr>
        <w:t>00/mo. (includes NNN)</w:t>
      </w:r>
      <w:r w:rsidR="00616B60">
        <w:rPr>
          <w:b/>
          <w:sz w:val="28"/>
        </w:rPr>
        <w:t xml:space="preserve"> </w:t>
      </w:r>
      <w:r w:rsidR="007A5BF2">
        <w:rPr>
          <w:b/>
          <w:sz w:val="28"/>
        </w:rPr>
        <w:t xml:space="preserve">          </w:t>
      </w:r>
      <w:r w:rsidR="005A2B50">
        <w:rPr>
          <w:b/>
          <w:sz w:val="28"/>
        </w:rPr>
        <w:t>YRS. LEFT:</w:t>
      </w:r>
      <w:r w:rsidR="00E760FC">
        <w:rPr>
          <w:b/>
          <w:sz w:val="28"/>
        </w:rPr>
        <w:t xml:space="preserve"> </w:t>
      </w:r>
      <w:r w:rsidR="007A5BF2" w:rsidRPr="007A5BF2">
        <w:rPr>
          <w:sz w:val="28"/>
        </w:rPr>
        <w:t xml:space="preserve"> </w:t>
      </w:r>
      <w:r w:rsidR="00367776">
        <w:rPr>
          <w:sz w:val="28"/>
        </w:rPr>
        <w:t xml:space="preserve">3 </w:t>
      </w:r>
      <w:r w:rsidR="007A5BF2" w:rsidRPr="007A5BF2">
        <w:rPr>
          <w:sz w:val="28"/>
        </w:rPr>
        <w:t>yrs.</w:t>
      </w:r>
      <w:r w:rsidR="00367776">
        <w:rPr>
          <w:sz w:val="28"/>
        </w:rPr>
        <w:t xml:space="preserve"> New lease available</w:t>
      </w:r>
    </w:p>
    <w:p w:rsidR="00367776" w:rsidRDefault="005C4C40" w:rsidP="00EA179F">
      <w:pPr>
        <w:rPr>
          <w:b/>
          <w:sz w:val="28"/>
        </w:rPr>
      </w:pPr>
      <w:r>
        <w:rPr>
          <w:sz w:val="28"/>
        </w:rPr>
        <w:t>Awesome</w:t>
      </w:r>
      <w:r w:rsidR="00367776">
        <w:rPr>
          <w:sz w:val="28"/>
        </w:rPr>
        <w:t xml:space="preserve"> landlord</w:t>
      </w:r>
    </w:p>
    <w:p w:rsidR="009769A3" w:rsidRDefault="009769A3" w:rsidP="00EA179F">
      <w:pPr>
        <w:rPr>
          <w:b/>
          <w:sz w:val="28"/>
        </w:rPr>
      </w:pPr>
    </w:p>
    <w:p w:rsidR="00EA179F" w:rsidRPr="00E760FC" w:rsidRDefault="00EA179F" w:rsidP="00EA179F">
      <w:pPr>
        <w:rPr>
          <w:sz w:val="28"/>
        </w:rPr>
      </w:pPr>
      <w:r>
        <w:rPr>
          <w:b/>
          <w:sz w:val="28"/>
        </w:rPr>
        <w:t>SQUARE FOOTAGE:</w:t>
      </w:r>
      <w:r w:rsidR="00212C56">
        <w:rPr>
          <w:b/>
          <w:sz w:val="28"/>
        </w:rPr>
        <w:t xml:space="preserve"> </w:t>
      </w:r>
      <w:r w:rsidR="00616B60">
        <w:rPr>
          <w:b/>
          <w:sz w:val="28"/>
        </w:rPr>
        <w:t xml:space="preserve"> </w:t>
      </w:r>
      <w:r w:rsidR="005C4C40" w:rsidRPr="00DF3BB6">
        <w:rPr>
          <w:sz w:val="28"/>
        </w:rPr>
        <w:t>2000 SF.</w:t>
      </w:r>
    </w:p>
    <w:p w:rsidR="009769A3" w:rsidRDefault="009769A3" w:rsidP="007A5BF2">
      <w:pPr>
        <w:tabs>
          <w:tab w:val="left" w:pos="8490"/>
        </w:tabs>
        <w:rPr>
          <w:b/>
          <w:sz w:val="28"/>
        </w:rPr>
      </w:pPr>
    </w:p>
    <w:p w:rsidR="00367776" w:rsidRPr="004F2E7F" w:rsidRDefault="00367776" w:rsidP="007A5BF2">
      <w:pPr>
        <w:tabs>
          <w:tab w:val="left" w:pos="8490"/>
        </w:tabs>
        <w:rPr>
          <w:sz w:val="28"/>
        </w:rPr>
      </w:pPr>
      <w:r>
        <w:rPr>
          <w:b/>
          <w:sz w:val="28"/>
        </w:rPr>
        <w:t xml:space="preserve">HOURS OF OPERATION:  </w:t>
      </w:r>
      <w:r w:rsidRPr="00DF3BB6">
        <w:rPr>
          <w:sz w:val="28"/>
        </w:rPr>
        <w:t>10-9</w:t>
      </w:r>
      <w:r w:rsidR="00585D14">
        <w:rPr>
          <w:b/>
          <w:sz w:val="28"/>
        </w:rPr>
        <w:t>/</w:t>
      </w:r>
      <w:r>
        <w:rPr>
          <w:b/>
          <w:sz w:val="28"/>
        </w:rPr>
        <w:t xml:space="preserve"> </w:t>
      </w:r>
      <w:r w:rsidRPr="004F2E7F">
        <w:rPr>
          <w:sz w:val="28"/>
        </w:rPr>
        <w:t>7 Days</w:t>
      </w:r>
    </w:p>
    <w:p w:rsidR="00367776" w:rsidRDefault="00367776" w:rsidP="007A5BF2">
      <w:pPr>
        <w:tabs>
          <w:tab w:val="left" w:pos="8490"/>
        </w:tabs>
        <w:rPr>
          <w:b/>
          <w:sz w:val="28"/>
        </w:rPr>
      </w:pPr>
    </w:p>
    <w:tbl>
      <w:tblPr>
        <w:tblW w:w="0" w:type="auto"/>
        <w:tblInd w:w="44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"/>
        <w:gridCol w:w="6"/>
      </w:tblGrid>
      <w:tr w:rsidR="00367776" w:rsidRPr="00367776" w:rsidTr="00367776">
        <w:tc>
          <w:tcPr>
            <w:tcW w:w="140" w:type="dxa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367776" w:rsidRPr="00367776" w:rsidRDefault="00367776" w:rsidP="00367776">
            <w:pPr>
              <w:spacing w:before="45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776" w:rsidRPr="00367776" w:rsidRDefault="00367776" w:rsidP="00367776">
            <w:pPr>
              <w:spacing w:before="45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5A2B50" w:rsidRDefault="005A2B50" w:rsidP="00EA179F">
      <w:pPr>
        <w:rPr>
          <w:sz w:val="28"/>
        </w:rPr>
      </w:pPr>
      <w:r>
        <w:rPr>
          <w:b/>
          <w:sz w:val="28"/>
        </w:rPr>
        <w:t xml:space="preserve">SEATING:  </w:t>
      </w:r>
      <w:r w:rsidRPr="001F5444">
        <w:rPr>
          <w:sz w:val="28"/>
        </w:rPr>
        <w:t>inside</w:t>
      </w:r>
      <w:r w:rsidR="001F5444" w:rsidRPr="001F5444">
        <w:rPr>
          <w:sz w:val="28"/>
        </w:rPr>
        <w:t xml:space="preserve"> </w:t>
      </w:r>
      <w:r w:rsidR="00367776">
        <w:rPr>
          <w:sz w:val="28"/>
        </w:rPr>
        <w:t>34</w:t>
      </w:r>
      <w:r w:rsidRPr="001F5444">
        <w:rPr>
          <w:sz w:val="28"/>
        </w:rPr>
        <w:t xml:space="preserve"> seats</w:t>
      </w:r>
    </w:p>
    <w:p w:rsidR="00367776" w:rsidRDefault="00EA179F" w:rsidP="00367776">
      <w:pPr>
        <w:rPr>
          <w:sz w:val="28"/>
          <w:szCs w:val="28"/>
        </w:rPr>
      </w:pPr>
      <w:r>
        <w:rPr>
          <w:b/>
          <w:sz w:val="28"/>
        </w:rPr>
        <w:t xml:space="preserve">COMMENTS: </w:t>
      </w:r>
      <w:r>
        <w:rPr>
          <w:bCs/>
          <w:sz w:val="28"/>
        </w:rPr>
        <w:t xml:space="preserve"> </w:t>
      </w:r>
      <w:r w:rsidR="007A5BF2" w:rsidRPr="00F30EED">
        <w:rPr>
          <w:sz w:val="28"/>
          <w:szCs w:val="28"/>
        </w:rPr>
        <w:t xml:space="preserve">Known throughout the region for their </w:t>
      </w:r>
      <w:r w:rsidR="004F2E7F">
        <w:rPr>
          <w:sz w:val="28"/>
          <w:szCs w:val="28"/>
        </w:rPr>
        <w:t xml:space="preserve">New York style </w:t>
      </w:r>
      <w:r w:rsidR="007A5BF2" w:rsidRPr="00F30EED">
        <w:rPr>
          <w:sz w:val="28"/>
          <w:szCs w:val="28"/>
        </w:rPr>
        <w:t>pizza, subs, and salads</w:t>
      </w:r>
      <w:r w:rsidR="00F30EED" w:rsidRPr="00F30EED">
        <w:rPr>
          <w:sz w:val="28"/>
          <w:szCs w:val="28"/>
        </w:rPr>
        <w:t xml:space="preserve">. </w:t>
      </w:r>
      <w:r w:rsidR="00DF3BB6">
        <w:rPr>
          <w:sz w:val="28"/>
          <w:szCs w:val="28"/>
        </w:rPr>
        <w:t>This is a n</w:t>
      </w:r>
      <w:r w:rsidR="00367776">
        <w:rPr>
          <w:sz w:val="28"/>
          <w:szCs w:val="28"/>
        </w:rPr>
        <w:t>ice store</w:t>
      </w:r>
      <w:r w:rsidR="004F2E7F">
        <w:rPr>
          <w:sz w:val="28"/>
          <w:szCs w:val="28"/>
        </w:rPr>
        <w:t xml:space="preserve">. </w:t>
      </w:r>
      <w:r w:rsidR="00367776">
        <w:rPr>
          <w:sz w:val="28"/>
          <w:szCs w:val="28"/>
        </w:rPr>
        <w:t>Located in a busy section of town.</w:t>
      </w:r>
      <w:r w:rsidR="004F2E7F">
        <w:rPr>
          <w:sz w:val="28"/>
          <w:szCs w:val="28"/>
        </w:rPr>
        <w:t xml:space="preserve"> Nice free standing building. Store has 34 seats and is set up for</w:t>
      </w:r>
      <w:r w:rsidR="005C4C40">
        <w:rPr>
          <w:sz w:val="28"/>
          <w:szCs w:val="28"/>
        </w:rPr>
        <w:t xml:space="preserve"> high</w:t>
      </w:r>
      <w:r w:rsidR="004F2E7F">
        <w:rPr>
          <w:sz w:val="28"/>
          <w:szCs w:val="28"/>
        </w:rPr>
        <w:t xml:space="preserve"> volume. Current owner is not taking advantage of any social media marketing such as Face Book, Twitter, etc. This location with a seasoned operator can easily do $20K plus a wk.</w:t>
      </w:r>
      <w:r w:rsidR="005C4C40">
        <w:rPr>
          <w:sz w:val="28"/>
          <w:szCs w:val="28"/>
        </w:rPr>
        <w:t xml:space="preserve"> Equipment is all new. </w:t>
      </w:r>
      <w:proofErr w:type="gramStart"/>
      <w:r w:rsidR="005C4C40">
        <w:rPr>
          <w:sz w:val="28"/>
          <w:szCs w:val="28"/>
        </w:rPr>
        <w:t>Flat top grill, refrigeration, salad units,</w:t>
      </w:r>
      <w:r w:rsidR="00DF3BB6">
        <w:rPr>
          <w:sz w:val="28"/>
          <w:szCs w:val="28"/>
        </w:rPr>
        <w:t xml:space="preserve"> a</w:t>
      </w:r>
      <w:r w:rsidR="005C4C40">
        <w:rPr>
          <w:sz w:val="28"/>
          <w:szCs w:val="28"/>
        </w:rPr>
        <w:t>ll under transferable warranty.</w:t>
      </w:r>
      <w:proofErr w:type="gramEnd"/>
    </w:p>
    <w:p w:rsidR="00D753AF" w:rsidRPr="00367776" w:rsidRDefault="00B221DB" w:rsidP="00212C56">
      <w:pPr>
        <w:rPr>
          <w:sz w:val="28"/>
          <w:szCs w:val="28"/>
        </w:rPr>
      </w:pPr>
      <w:r w:rsidRPr="00367776">
        <w:rPr>
          <w:sz w:val="28"/>
          <w:szCs w:val="28"/>
        </w:rPr>
        <w:t>Call Mr. Williams @ 978-715-5405</w:t>
      </w:r>
      <w:r w:rsidR="00C24069" w:rsidRPr="00367776">
        <w:rPr>
          <w:sz w:val="28"/>
          <w:szCs w:val="28"/>
        </w:rPr>
        <w:t xml:space="preserve"> or email </w:t>
      </w:r>
      <w:r w:rsidR="005C4C40">
        <w:rPr>
          <w:sz w:val="28"/>
          <w:szCs w:val="28"/>
        </w:rPr>
        <w:t>nerestaurants@yahoo.com</w:t>
      </w:r>
      <w:r w:rsidR="00C24069" w:rsidRPr="00367776">
        <w:rPr>
          <w:sz w:val="28"/>
          <w:szCs w:val="28"/>
        </w:rPr>
        <w:t xml:space="preserve"> </w:t>
      </w:r>
      <w:r w:rsidRPr="00367776">
        <w:rPr>
          <w:sz w:val="28"/>
          <w:szCs w:val="28"/>
        </w:rPr>
        <w:t>for a private showing.</w:t>
      </w:r>
    </w:p>
    <w:sectPr w:rsidR="00D753AF" w:rsidRPr="00367776" w:rsidSect="00945704">
      <w:pgSz w:w="12240" w:h="15840" w:code="1"/>
      <w:pgMar w:top="720" w:right="864" w:bottom="720" w:left="864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03605"/>
    <w:rsid w:val="00063041"/>
    <w:rsid w:val="0006402E"/>
    <w:rsid w:val="00066FFE"/>
    <w:rsid w:val="000760DD"/>
    <w:rsid w:val="000A123E"/>
    <w:rsid w:val="000B1FED"/>
    <w:rsid w:val="00174E11"/>
    <w:rsid w:val="001F5444"/>
    <w:rsid w:val="00212C56"/>
    <w:rsid w:val="0021729C"/>
    <w:rsid w:val="002D6204"/>
    <w:rsid w:val="002D6459"/>
    <w:rsid w:val="003462F9"/>
    <w:rsid w:val="00367776"/>
    <w:rsid w:val="0037692E"/>
    <w:rsid w:val="003950A6"/>
    <w:rsid w:val="003B4014"/>
    <w:rsid w:val="00400E62"/>
    <w:rsid w:val="00414B9B"/>
    <w:rsid w:val="00422303"/>
    <w:rsid w:val="00435388"/>
    <w:rsid w:val="00446B24"/>
    <w:rsid w:val="00495711"/>
    <w:rsid w:val="004A23F9"/>
    <w:rsid w:val="004C0972"/>
    <w:rsid w:val="004E56EF"/>
    <w:rsid w:val="004F2E7F"/>
    <w:rsid w:val="00500740"/>
    <w:rsid w:val="005437AF"/>
    <w:rsid w:val="00576B26"/>
    <w:rsid w:val="00585D14"/>
    <w:rsid w:val="005910E2"/>
    <w:rsid w:val="005A2B50"/>
    <w:rsid w:val="005C4A38"/>
    <w:rsid w:val="005C4C40"/>
    <w:rsid w:val="00616B60"/>
    <w:rsid w:val="0063615E"/>
    <w:rsid w:val="006425E3"/>
    <w:rsid w:val="006B71A1"/>
    <w:rsid w:val="006F7C92"/>
    <w:rsid w:val="00713ADA"/>
    <w:rsid w:val="00735E42"/>
    <w:rsid w:val="007A5BF2"/>
    <w:rsid w:val="007F12C3"/>
    <w:rsid w:val="00916DFC"/>
    <w:rsid w:val="00945704"/>
    <w:rsid w:val="00972816"/>
    <w:rsid w:val="00974658"/>
    <w:rsid w:val="009769A3"/>
    <w:rsid w:val="00A03605"/>
    <w:rsid w:val="00A23E99"/>
    <w:rsid w:val="00A41EC6"/>
    <w:rsid w:val="00A46D58"/>
    <w:rsid w:val="00A54C79"/>
    <w:rsid w:val="00A73463"/>
    <w:rsid w:val="00A85E58"/>
    <w:rsid w:val="00A92D76"/>
    <w:rsid w:val="00AC24C9"/>
    <w:rsid w:val="00AD0009"/>
    <w:rsid w:val="00B221DB"/>
    <w:rsid w:val="00B279C5"/>
    <w:rsid w:val="00B40D16"/>
    <w:rsid w:val="00B4153E"/>
    <w:rsid w:val="00B93248"/>
    <w:rsid w:val="00B97F06"/>
    <w:rsid w:val="00C24069"/>
    <w:rsid w:val="00C77187"/>
    <w:rsid w:val="00CB45A7"/>
    <w:rsid w:val="00CD1B48"/>
    <w:rsid w:val="00CF761C"/>
    <w:rsid w:val="00D753AF"/>
    <w:rsid w:val="00DF3BB6"/>
    <w:rsid w:val="00DF6EE3"/>
    <w:rsid w:val="00E264EF"/>
    <w:rsid w:val="00E61D20"/>
    <w:rsid w:val="00E734E0"/>
    <w:rsid w:val="00E760FC"/>
    <w:rsid w:val="00EA179F"/>
    <w:rsid w:val="00EB6B16"/>
    <w:rsid w:val="00F1211C"/>
    <w:rsid w:val="00F30EED"/>
    <w:rsid w:val="00F3722C"/>
    <w:rsid w:val="00F636B1"/>
    <w:rsid w:val="00F86F7F"/>
    <w:rsid w:val="00FD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0A6"/>
  </w:style>
  <w:style w:type="paragraph" w:styleId="Heading1">
    <w:name w:val="heading 1"/>
    <w:basedOn w:val="Normal"/>
    <w:next w:val="Normal"/>
    <w:qFormat/>
    <w:rsid w:val="003950A6"/>
    <w:pPr>
      <w:keepNext/>
      <w:jc w:val="center"/>
      <w:outlineLvl w:val="0"/>
    </w:pPr>
    <w:rPr>
      <w:b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950A6"/>
    <w:pPr>
      <w:jc w:val="center"/>
    </w:pPr>
    <w:rPr>
      <w:b/>
      <w:i/>
      <w:sz w:val="40"/>
    </w:rPr>
  </w:style>
  <w:style w:type="character" w:styleId="Hyperlink">
    <w:name w:val="Hyperlink"/>
    <w:basedOn w:val="DefaultParagraphFont"/>
    <w:rsid w:val="003950A6"/>
    <w:rPr>
      <w:color w:val="0000FF"/>
      <w:u w:val="single"/>
    </w:rPr>
  </w:style>
  <w:style w:type="character" w:styleId="FollowedHyperlink">
    <w:name w:val="FollowedHyperlink"/>
    <w:basedOn w:val="DefaultParagraphFont"/>
    <w:rsid w:val="003950A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C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C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5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Zip Serpone</dc:creator>
  <cp:lastModifiedBy>HP</cp:lastModifiedBy>
  <cp:revision>2</cp:revision>
  <cp:lastPrinted>2017-10-08T14:13:00Z</cp:lastPrinted>
  <dcterms:created xsi:type="dcterms:W3CDTF">2020-08-02T16:15:00Z</dcterms:created>
  <dcterms:modified xsi:type="dcterms:W3CDTF">2020-08-02T16:15:00Z</dcterms:modified>
</cp:coreProperties>
</file>